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B7B" w:rsidRPr="009B081C" w:rsidRDefault="00F276A0" w:rsidP="009B081C">
      <w:pPr>
        <w:pStyle w:val="Odstavekseznama"/>
        <w:numPr>
          <w:ilvl w:val="0"/>
          <w:numId w:val="3"/>
        </w:numPr>
        <w:rPr>
          <w:b/>
          <w:sz w:val="26"/>
          <w:szCs w:val="26"/>
          <w:u w:val="single"/>
        </w:rPr>
      </w:pPr>
      <w:bookmarkStart w:id="0" w:name="_GoBack"/>
      <w:bookmarkEnd w:id="0"/>
      <w:r w:rsidRPr="009B081C">
        <w:rPr>
          <w:b/>
          <w:sz w:val="26"/>
          <w:szCs w:val="26"/>
          <w:u w:val="single"/>
        </w:rPr>
        <w:t xml:space="preserve">Sprememba prometne ureditve </w:t>
      </w:r>
      <w:r w:rsidR="00D12B7B" w:rsidRPr="009B081C">
        <w:rPr>
          <w:b/>
          <w:sz w:val="26"/>
          <w:szCs w:val="26"/>
          <w:u w:val="single"/>
        </w:rPr>
        <w:t>težkega tovornega prometa</w:t>
      </w:r>
      <w:r w:rsidRPr="009B081C">
        <w:rPr>
          <w:b/>
          <w:sz w:val="26"/>
          <w:szCs w:val="26"/>
          <w:u w:val="single"/>
        </w:rPr>
        <w:t xml:space="preserve"> (nad 7,5 t NDM)</w:t>
      </w:r>
      <w:r w:rsidR="00D12B7B" w:rsidRPr="009B081C">
        <w:rPr>
          <w:b/>
          <w:sz w:val="26"/>
          <w:szCs w:val="26"/>
          <w:u w:val="single"/>
        </w:rPr>
        <w:t xml:space="preserve"> na cestah G1-6 Postojna-J</w:t>
      </w:r>
      <w:r w:rsidRPr="009B081C">
        <w:rPr>
          <w:b/>
          <w:sz w:val="26"/>
          <w:szCs w:val="26"/>
          <w:u w:val="single"/>
        </w:rPr>
        <w:t xml:space="preserve">elšane in G1-7 Kozina-Starod </w:t>
      </w:r>
      <w:r w:rsidR="008E741D" w:rsidRPr="009B081C">
        <w:rPr>
          <w:b/>
          <w:sz w:val="26"/>
          <w:szCs w:val="26"/>
          <w:u w:val="single"/>
        </w:rPr>
        <w:t>dne 1.6.2019</w:t>
      </w:r>
    </w:p>
    <w:p w:rsidR="000C6E57" w:rsidRPr="000C6E57" w:rsidRDefault="00063149" w:rsidP="00937875">
      <w:r>
        <w:rPr>
          <w:noProof/>
          <w:lang w:eastAsia="sl-SI"/>
        </w:rPr>
        <w:drawing>
          <wp:inline distT="0" distB="0" distL="0" distR="0" wp14:anchorId="375F13DC">
            <wp:extent cx="9795791" cy="53035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044" cy="530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AF4" w:rsidRPr="00937875" w:rsidRDefault="000C5AF4" w:rsidP="00937875">
      <w:r w:rsidRPr="007D3775">
        <w:rPr>
          <w:b/>
          <w:noProof/>
          <w:sz w:val="24"/>
          <w:szCs w:val="24"/>
          <w:lang w:eastAsia="sl-SI"/>
        </w:rPr>
        <w:lastRenderedPageBreak/>
        <w:t>Opis prometne ureditve:</w:t>
      </w:r>
    </w:p>
    <w:p w:rsidR="000719DF" w:rsidRDefault="000C5AF4" w:rsidP="000C5AF4">
      <w:pPr>
        <w:jc w:val="both"/>
        <w:rPr>
          <w:noProof/>
          <w:sz w:val="24"/>
          <w:szCs w:val="24"/>
          <w:lang w:eastAsia="sl-SI"/>
        </w:rPr>
      </w:pPr>
      <w:r w:rsidRPr="007D3775">
        <w:rPr>
          <w:noProof/>
          <w:sz w:val="24"/>
          <w:szCs w:val="24"/>
          <w:lang w:eastAsia="sl-SI"/>
        </w:rPr>
        <w:t>Z navedeno prometno ureditvijo se po cestah G1-6 in G1-7 čez Slovenijo prepove daljinski tranzitni promet težkih tovornih vozil nad 7,5</w:t>
      </w:r>
      <w:r w:rsidR="00B4112B">
        <w:rPr>
          <w:noProof/>
          <w:sz w:val="24"/>
          <w:szCs w:val="24"/>
          <w:lang w:eastAsia="sl-SI"/>
        </w:rPr>
        <w:t xml:space="preserve"> t iz Italije v države kot so Hrvaška</w:t>
      </w:r>
      <w:r w:rsidRPr="007D3775">
        <w:rPr>
          <w:noProof/>
          <w:sz w:val="24"/>
          <w:szCs w:val="24"/>
          <w:lang w:eastAsia="sl-SI"/>
        </w:rPr>
        <w:t xml:space="preserve"> (izjema</w:t>
      </w:r>
      <w:r w:rsidR="000719DF">
        <w:rPr>
          <w:noProof/>
          <w:sz w:val="24"/>
          <w:szCs w:val="24"/>
          <w:lang w:eastAsia="sl-SI"/>
        </w:rPr>
        <w:t xml:space="preserve"> so </w:t>
      </w:r>
      <w:r w:rsidR="009E353E">
        <w:rPr>
          <w:noProof/>
          <w:sz w:val="24"/>
          <w:szCs w:val="24"/>
          <w:lang w:eastAsia="sl-SI"/>
        </w:rPr>
        <w:t>naslednje HR županije: Ist</w:t>
      </w:r>
      <w:r w:rsidR="002953A9">
        <w:rPr>
          <w:noProof/>
          <w:sz w:val="24"/>
          <w:szCs w:val="24"/>
          <w:lang w:eastAsia="sl-SI"/>
        </w:rPr>
        <w:t>rska, Pr</w:t>
      </w:r>
      <w:r w:rsidR="009E353E">
        <w:rPr>
          <w:noProof/>
          <w:sz w:val="24"/>
          <w:szCs w:val="24"/>
          <w:lang w:eastAsia="sl-SI"/>
        </w:rPr>
        <w:t>imorsko-goranska in Ličko-s</w:t>
      </w:r>
      <w:r w:rsidR="00757C49">
        <w:rPr>
          <w:noProof/>
          <w:sz w:val="24"/>
          <w:szCs w:val="24"/>
          <w:lang w:eastAsia="sl-SI"/>
        </w:rPr>
        <w:t>enjska</w:t>
      </w:r>
      <w:r w:rsidR="002953A9">
        <w:rPr>
          <w:noProof/>
          <w:sz w:val="24"/>
          <w:szCs w:val="24"/>
          <w:lang w:eastAsia="sl-SI"/>
        </w:rPr>
        <w:t xml:space="preserve">– na kratko povzeto na dopolnilni tabli: </w:t>
      </w:r>
      <w:r w:rsidRPr="007D3775">
        <w:rPr>
          <w:noProof/>
          <w:sz w:val="24"/>
          <w:szCs w:val="24"/>
          <w:lang w:eastAsia="sl-SI"/>
        </w:rPr>
        <w:t xml:space="preserve">Istra, </w:t>
      </w:r>
      <w:r w:rsidR="00757C49" w:rsidRPr="007D3775">
        <w:rPr>
          <w:noProof/>
          <w:sz w:val="24"/>
          <w:szCs w:val="24"/>
          <w:lang w:eastAsia="sl-SI"/>
        </w:rPr>
        <w:t>Kvarner</w:t>
      </w:r>
      <w:r w:rsidR="00757C49">
        <w:rPr>
          <w:noProof/>
          <w:sz w:val="24"/>
          <w:szCs w:val="24"/>
          <w:lang w:eastAsia="sl-SI"/>
        </w:rPr>
        <w:t>,</w:t>
      </w:r>
      <w:r w:rsidR="00757C49" w:rsidRPr="007D3775">
        <w:rPr>
          <w:noProof/>
          <w:sz w:val="24"/>
          <w:szCs w:val="24"/>
          <w:lang w:eastAsia="sl-SI"/>
        </w:rPr>
        <w:t xml:space="preserve"> </w:t>
      </w:r>
      <w:r w:rsidR="00757C49">
        <w:rPr>
          <w:noProof/>
          <w:sz w:val="24"/>
          <w:szCs w:val="24"/>
          <w:lang w:eastAsia="sl-SI"/>
        </w:rPr>
        <w:t>Lika, Gorski Kotar</w:t>
      </w:r>
      <w:r w:rsidRPr="007D3775">
        <w:rPr>
          <w:noProof/>
          <w:sz w:val="24"/>
          <w:szCs w:val="24"/>
          <w:lang w:eastAsia="sl-SI"/>
        </w:rPr>
        <w:t xml:space="preserve">), BIH, Srbija, </w:t>
      </w:r>
      <w:r w:rsidR="00757C49">
        <w:rPr>
          <w:noProof/>
          <w:sz w:val="24"/>
          <w:szCs w:val="24"/>
          <w:lang w:eastAsia="sl-SI"/>
        </w:rPr>
        <w:t>Makedonija, Bolgarija</w:t>
      </w:r>
      <w:r w:rsidR="00BD057B">
        <w:rPr>
          <w:noProof/>
          <w:sz w:val="24"/>
          <w:szCs w:val="24"/>
          <w:lang w:eastAsia="sl-SI"/>
        </w:rPr>
        <w:t>,</w:t>
      </w:r>
      <w:r w:rsidR="00757C49">
        <w:rPr>
          <w:noProof/>
          <w:sz w:val="24"/>
          <w:szCs w:val="24"/>
          <w:lang w:eastAsia="sl-SI"/>
        </w:rPr>
        <w:t xml:space="preserve"> Črna gora, </w:t>
      </w:r>
      <w:r w:rsidRPr="007D3775">
        <w:rPr>
          <w:noProof/>
          <w:sz w:val="24"/>
          <w:szCs w:val="24"/>
          <w:lang w:eastAsia="sl-SI"/>
        </w:rPr>
        <w:t>Romunija.</w:t>
      </w:r>
      <w:r w:rsidR="0057024E">
        <w:rPr>
          <w:noProof/>
          <w:sz w:val="24"/>
          <w:szCs w:val="24"/>
          <w:lang w:eastAsia="sl-SI"/>
        </w:rPr>
        <w:t>.</w:t>
      </w:r>
      <w:r w:rsidRPr="007D3775">
        <w:rPr>
          <w:noProof/>
          <w:sz w:val="24"/>
          <w:szCs w:val="24"/>
          <w:lang w:eastAsia="sl-SI"/>
        </w:rPr>
        <w:t>. in obratno.</w:t>
      </w:r>
      <w:r w:rsidR="000719DF">
        <w:rPr>
          <w:noProof/>
          <w:sz w:val="24"/>
          <w:szCs w:val="24"/>
          <w:lang w:eastAsia="sl-SI"/>
        </w:rPr>
        <w:t xml:space="preserve"> </w:t>
      </w:r>
    </w:p>
    <w:p w:rsidR="00F276A0" w:rsidRDefault="000C5AF4" w:rsidP="000C5AF4">
      <w:pPr>
        <w:jc w:val="both"/>
        <w:rPr>
          <w:noProof/>
          <w:sz w:val="24"/>
          <w:szCs w:val="24"/>
          <w:lang w:eastAsia="sl-SI"/>
        </w:rPr>
      </w:pPr>
      <w:r w:rsidRPr="007D3775">
        <w:rPr>
          <w:noProof/>
          <w:sz w:val="24"/>
          <w:szCs w:val="24"/>
          <w:lang w:eastAsia="sl-SI"/>
        </w:rPr>
        <w:t xml:space="preserve">Dopusti se tranzitni promet težkih tovornih vozil </w:t>
      </w:r>
      <w:r w:rsidR="00B4112B">
        <w:rPr>
          <w:noProof/>
          <w:sz w:val="24"/>
          <w:szCs w:val="24"/>
          <w:lang w:eastAsia="sl-SI"/>
        </w:rPr>
        <w:t xml:space="preserve">nad 7,5 t </w:t>
      </w:r>
      <w:r w:rsidRPr="007D3775">
        <w:rPr>
          <w:noProof/>
          <w:sz w:val="24"/>
          <w:szCs w:val="24"/>
          <w:lang w:eastAsia="sl-SI"/>
        </w:rPr>
        <w:t>po teh cestah preko Slovenije, ki prihajajo iz Italije in imajo raztovor v Hrvaški</w:t>
      </w:r>
      <w:r w:rsidR="007D3775">
        <w:rPr>
          <w:noProof/>
          <w:sz w:val="24"/>
          <w:szCs w:val="24"/>
          <w:lang w:eastAsia="sl-SI"/>
        </w:rPr>
        <w:t xml:space="preserve"> (velja samo za del Hrvaške: Istra, </w:t>
      </w:r>
      <w:r w:rsidR="00757C49">
        <w:rPr>
          <w:noProof/>
          <w:sz w:val="24"/>
          <w:szCs w:val="24"/>
          <w:lang w:eastAsia="sl-SI"/>
        </w:rPr>
        <w:t xml:space="preserve">Kvarner, </w:t>
      </w:r>
      <w:r w:rsidR="007D3775">
        <w:rPr>
          <w:noProof/>
          <w:sz w:val="24"/>
          <w:szCs w:val="24"/>
          <w:lang w:eastAsia="sl-SI"/>
        </w:rPr>
        <w:t>Lika, G. Kotar,)</w:t>
      </w:r>
      <w:r w:rsidRPr="007D3775">
        <w:rPr>
          <w:noProof/>
          <w:sz w:val="24"/>
          <w:szCs w:val="24"/>
          <w:lang w:eastAsia="sl-SI"/>
        </w:rPr>
        <w:t xml:space="preserve"> oz. obratno, ki imajo natovor (izvor tovora) na Hrvaškem</w:t>
      </w:r>
      <w:r w:rsidR="007D3775">
        <w:rPr>
          <w:noProof/>
          <w:sz w:val="24"/>
          <w:szCs w:val="24"/>
          <w:lang w:eastAsia="sl-SI"/>
        </w:rPr>
        <w:t xml:space="preserve"> (velja samo za del Hrvaške: </w:t>
      </w:r>
      <w:r w:rsidR="00757C49" w:rsidRPr="00757C49">
        <w:rPr>
          <w:noProof/>
          <w:sz w:val="24"/>
          <w:szCs w:val="24"/>
          <w:lang w:eastAsia="sl-SI"/>
        </w:rPr>
        <w:t>Istra, Kvarner, Lika, G. Kotar,)</w:t>
      </w:r>
      <w:r w:rsidRPr="007D3775">
        <w:rPr>
          <w:noProof/>
          <w:sz w:val="24"/>
          <w:szCs w:val="24"/>
          <w:lang w:eastAsia="sl-SI"/>
        </w:rPr>
        <w:t xml:space="preserve"> in tranzitirajo v Italijo. S tem prav tako ni omejen promet tovrstnih tovornih vozil, ki natovarjajo v Sloveniji in vozijo na Hrvaško ali v prej omenjene oddaljene države in obratno.</w:t>
      </w:r>
      <w:r w:rsidR="00CE5AC2">
        <w:rPr>
          <w:noProof/>
          <w:sz w:val="24"/>
          <w:szCs w:val="24"/>
          <w:lang w:eastAsia="sl-SI"/>
        </w:rPr>
        <w:t xml:space="preserve"> Z</w:t>
      </w:r>
      <w:r w:rsidR="00757C49">
        <w:rPr>
          <w:noProof/>
          <w:sz w:val="24"/>
          <w:szCs w:val="24"/>
          <w:lang w:eastAsia="sl-SI"/>
        </w:rPr>
        <w:t>notraj območja omejene uporabe džavne ceste, označenega s pr</w:t>
      </w:r>
      <w:r w:rsidR="00F276A0">
        <w:rPr>
          <w:noProof/>
          <w:sz w:val="24"/>
          <w:szCs w:val="24"/>
          <w:lang w:eastAsia="sl-SI"/>
        </w:rPr>
        <w:t>ometnimi znaki (med Kozino in M</w:t>
      </w:r>
      <w:r w:rsidR="00757C49">
        <w:rPr>
          <w:noProof/>
          <w:sz w:val="24"/>
          <w:szCs w:val="24"/>
          <w:lang w:eastAsia="sl-SI"/>
        </w:rPr>
        <w:t>P Starod ter</w:t>
      </w:r>
      <w:r w:rsidR="00F276A0">
        <w:rPr>
          <w:noProof/>
          <w:sz w:val="24"/>
          <w:szCs w:val="24"/>
          <w:lang w:eastAsia="sl-SI"/>
        </w:rPr>
        <w:t xml:space="preserve"> med Postojno in M</w:t>
      </w:r>
      <w:r w:rsidR="00757C49">
        <w:rPr>
          <w:noProof/>
          <w:sz w:val="24"/>
          <w:szCs w:val="24"/>
          <w:lang w:eastAsia="sl-SI"/>
        </w:rPr>
        <w:t>P Jelšane</w:t>
      </w:r>
      <w:r w:rsidR="004026E6">
        <w:rPr>
          <w:noProof/>
          <w:sz w:val="24"/>
          <w:szCs w:val="24"/>
          <w:lang w:eastAsia="sl-SI"/>
        </w:rPr>
        <w:t>)</w:t>
      </w:r>
      <w:r w:rsidR="00757C49">
        <w:rPr>
          <w:noProof/>
          <w:sz w:val="24"/>
          <w:szCs w:val="24"/>
          <w:lang w:eastAsia="sl-SI"/>
        </w:rPr>
        <w:t xml:space="preserve"> </w:t>
      </w:r>
      <w:r w:rsidR="0025726B">
        <w:rPr>
          <w:noProof/>
          <w:sz w:val="24"/>
          <w:szCs w:val="24"/>
          <w:lang w:eastAsia="sl-SI"/>
        </w:rPr>
        <w:t>bo</w:t>
      </w:r>
      <w:r w:rsidR="00757C49">
        <w:rPr>
          <w:noProof/>
          <w:sz w:val="24"/>
          <w:szCs w:val="24"/>
          <w:lang w:eastAsia="sl-SI"/>
        </w:rPr>
        <w:t xml:space="preserve"> dovoljen lokalni promet skladno z definicijo v Zakonu o cestah (37. člen).</w:t>
      </w:r>
    </w:p>
    <w:p w:rsidR="000C5AF4" w:rsidRPr="007D3775" w:rsidRDefault="00F276A0" w:rsidP="000C5AF4">
      <w:pPr>
        <w:jc w:val="both"/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>Daljinski tranzitni promet težkih tovornih vozil</w:t>
      </w:r>
      <w:r w:rsidR="0057024E">
        <w:rPr>
          <w:noProof/>
          <w:sz w:val="24"/>
          <w:szCs w:val="24"/>
          <w:lang w:eastAsia="sl-SI"/>
        </w:rPr>
        <w:t xml:space="preserve"> nad 7,5 t</w:t>
      </w:r>
      <w:r>
        <w:rPr>
          <w:noProof/>
          <w:sz w:val="24"/>
          <w:szCs w:val="24"/>
          <w:lang w:eastAsia="sl-SI"/>
        </w:rPr>
        <w:t xml:space="preserve"> </w:t>
      </w:r>
      <w:r w:rsidR="00B4112B">
        <w:rPr>
          <w:noProof/>
          <w:sz w:val="24"/>
          <w:szCs w:val="24"/>
          <w:lang w:eastAsia="sl-SI"/>
        </w:rPr>
        <w:t>iz Italije proti Hrvaški</w:t>
      </w:r>
      <w:r w:rsidR="000C5AF4" w:rsidRPr="007D3775">
        <w:rPr>
          <w:noProof/>
          <w:sz w:val="24"/>
          <w:szCs w:val="24"/>
          <w:lang w:eastAsia="sl-SI"/>
        </w:rPr>
        <w:t xml:space="preserve"> (</w:t>
      </w:r>
      <w:r w:rsidR="00C321D3">
        <w:rPr>
          <w:noProof/>
          <w:sz w:val="24"/>
          <w:szCs w:val="24"/>
          <w:lang w:eastAsia="sl-SI"/>
        </w:rPr>
        <w:t>proti kontinentalnem</w:t>
      </w:r>
      <w:r w:rsidR="000C5AF4" w:rsidRPr="007D3775">
        <w:rPr>
          <w:noProof/>
          <w:sz w:val="24"/>
          <w:szCs w:val="24"/>
          <w:lang w:eastAsia="sl-SI"/>
        </w:rPr>
        <w:t xml:space="preserve"> del</w:t>
      </w:r>
      <w:r w:rsidR="00C321D3">
        <w:rPr>
          <w:noProof/>
          <w:sz w:val="24"/>
          <w:szCs w:val="24"/>
          <w:lang w:eastAsia="sl-SI"/>
        </w:rPr>
        <w:t>u Hrvaške</w:t>
      </w:r>
      <w:r w:rsidR="00555B67">
        <w:rPr>
          <w:noProof/>
          <w:sz w:val="24"/>
          <w:szCs w:val="24"/>
          <w:lang w:eastAsia="sl-SI"/>
        </w:rPr>
        <w:t>), Bi</w:t>
      </w:r>
      <w:r w:rsidR="000C5AF4" w:rsidRPr="007D3775">
        <w:rPr>
          <w:noProof/>
          <w:sz w:val="24"/>
          <w:szCs w:val="24"/>
          <w:lang w:eastAsia="sl-SI"/>
        </w:rPr>
        <w:t>H, Srbiji, Romuniji</w:t>
      </w:r>
      <w:r w:rsidR="0057024E">
        <w:rPr>
          <w:noProof/>
          <w:sz w:val="24"/>
          <w:szCs w:val="24"/>
          <w:lang w:eastAsia="sl-SI"/>
        </w:rPr>
        <w:t>…</w:t>
      </w:r>
      <w:r w:rsidR="000C5AF4" w:rsidRPr="007D3775">
        <w:rPr>
          <w:noProof/>
          <w:sz w:val="24"/>
          <w:szCs w:val="24"/>
          <w:lang w:eastAsia="sl-SI"/>
        </w:rPr>
        <w:t xml:space="preserve"> in obratno </w:t>
      </w:r>
      <w:r>
        <w:rPr>
          <w:noProof/>
          <w:sz w:val="24"/>
          <w:szCs w:val="24"/>
          <w:lang w:eastAsia="sl-SI"/>
        </w:rPr>
        <w:t>se s tem preusmeri na</w:t>
      </w:r>
      <w:r w:rsidR="000C5AF4" w:rsidRPr="007D3775">
        <w:rPr>
          <w:noProof/>
          <w:sz w:val="24"/>
          <w:szCs w:val="24"/>
          <w:lang w:eastAsia="sl-SI"/>
        </w:rPr>
        <w:t xml:space="preserve"> avtocesto A1 in A2 Kozina-Ljubljana-Obrežje, ki v tem primeru predstavlja vzporedno povezavo z boljši</w:t>
      </w:r>
      <w:r>
        <w:rPr>
          <w:noProof/>
          <w:sz w:val="24"/>
          <w:szCs w:val="24"/>
          <w:lang w:eastAsia="sl-SI"/>
        </w:rPr>
        <w:t xml:space="preserve">mi prometno tehničnimi elementi. </w:t>
      </w:r>
      <w:r w:rsidR="000C5AF4" w:rsidRPr="007D3775">
        <w:rPr>
          <w:noProof/>
          <w:sz w:val="24"/>
          <w:szCs w:val="24"/>
          <w:lang w:eastAsia="sl-SI"/>
        </w:rPr>
        <w:t>Na sliki spodaj (google maps) je razvidno, da sta obe relaciji po razdalji praktično enaki (razlika je 2 km), po času pa je relacija</w:t>
      </w:r>
      <w:r>
        <w:rPr>
          <w:noProof/>
          <w:sz w:val="24"/>
          <w:szCs w:val="24"/>
          <w:lang w:eastAsia="sl-SI"/>
        </w:rPr>
        <w:t xml:space="preserve"> po avtocesti A1 in A2</w:t>
      </w:r>
      <w:r w:rsidR="000C5AF4" w:rsidRPr="007D3775">
        <w:rPr>
          <w:noProof/>
          <w:sz w:val="24"/>
          <w:szCs w:val="24"/>
          <w:lang w:eastAsia="sl-SI"/>
        </w:rPr>
        <w:t xml:space="preserve"> Kozina-Ljubljana-Obrežje-Zagreb celo nekoliko hitrejša kot relacija Kozina-Starod (po G1-7)-Reka-Zagreb. </w:t>
      </w:r>
    </w:p>
    <w:p w:rsidR="00F276A0" w:rsidRDefault="000C5AF4" w:rsidP="00F276A0">
      <w:pPr>
        <w:jc w:val="center"/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E4A4A77" wp14:editId="13179844">
            <wp:extent cx="6797004" cy="2953152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71" t="13067" r="7275" b="1870"/>
                    <a:stretch/>
                  </pic:blipFill>
                  <pic:spPr bwMode="auto">
                    <a:xfrm>
                      <a:off x="0" y="0"/>
                      <a:ext cx="6969577" cy="302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A28" w:rsidRDefault="00F04A28" w:rsidP="00F04A28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Dodatna sprememba</w:t>
      </w:r>
      <w:r w:rsidRPr="00D12B7B">
        <w:rPr>
          <w:b/>
          <w:sz w:val="26"/>
          <w:szCs w:val="26"/>
        </w:rPr>
        <w:t xml:space="preserve"> prometne ureditve težkega tovornega prometa</w:t>
      </w:r>
      <w:r>
        <w:rPr>
          <w:b/>
          <w:sz w:val="26"/>
          <w:szCs w:val="26"/>
        </w:rPr>
        <w:t xml:space="preserve"> (nad 7,5 t NDM)</w:t>
      </w:r>
      <w:r w:rsidRPr="00D12B7B">
        <w:rPr>
          <w:b/>
          <w:sz w:val="26"/>
          <w:szCs w:val="26"/>
        </w:rPr>
        <w:t xml:space="preserve"> na cestah G1-6 Postojna-J</w:t>
      </w:r>
      <w:r>
        <w:rPr>
          <w:b/>
          <w:sz w:val="26"/>
          <w:szCs w:val="26"/>
        </w:rPr>
        <w:t xml:space="preserve">elšane in G1-7 Kozina-Starod dne </w:t>
      </w:r>
      <w:r w:rsidR="003E210C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.8.2019 (sprememba z rdečo barvo)</w:t>
      </w:r>
    </w:p>
    <w:p w:rsidR="00F04A28" w:rsidRPr="00D12B7B" w:rsidRDefault="00F04A28" w:rsidP="00F04A28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sl-SI"/>
        </w:rPr>
        <w:drawing>
          <wp:inline distT="0" distB="0" distL="0" distR="0" wp14:anchorId="421E9725">
            <wp:extent cx="9730740" cy="5268301"/>
            <wp:effectExtent l="0" t="0" r="381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446" cy="5275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B80" w:rsidRDefault="006D0B80" w:rsidP="00F276A0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Opis spre</w:t>
      </w:r>
      <w:r w:rsidR="009169F3">
        <w:rPr>
          <w:b/>
          <w:sz w:val="26"/>
          <w:szCs w:val="26"/>
        </w:rPr>
        <w:t>membe prometne ureditve z dne 1</w:t>
      </w:r>
      <w:r>
        <w:rPr>
          <w:b/>
          <w:sz w:val="26"/>
          <w:szCs w:val="26"/>
        </w:rPr>
        <w:t>. 8. 2019:</w:t>
      </w:r>
    </w:p>
    <w:p w:rsidR="006D0B80" w:rsidRPr="009E353E" w:rsidRDefault="008C5EB6" w:rsidP="001875E6">
      <w:pPr>
        <w:jc w:val="both"/>
        <w:rPr>
          <w:sz w:val="26"/>
          <w:szCs w:val="26"/>
        </w:rPr>
      </w:pPr>
      <w:r>
        <w:rPr>
          <w:sz w:val="26"/>
          <w:szCs w:val="26"/>
        </w:rPr>
        <w:t>Obstoječa prometna ureditev, kjer je na</w:t>
      </w:r>
      <w:r w:rsidR="009E353E" w:rsidRPr="009E353E">
        <w:rPr>
          <w:sz w:val="26"/>
          <w:szCs w:val="26"/>
        </w:rPr>
        <w:t xml:space="preserve"> cestah G1-6 in G1-7 čez Slovenijo prepove</w:t>
      </w:r>
      <w:r>
        <w:rPr>
          <w:sz w:val="26"/>
          <w:szCs w:val="26"/>
        </w:rPr>
        <w:t>dan</w:t>
      </w:r>
      <w:r w:rsidR="009E353E" w:rsidRPr="009E353E">
        <w:rPr>
          <w:sz w:val="26"/>
          <w:szCs w:val="26"/>
        </w:rPr>
        <w:t xml:space="preserve"> daljinski tranzitni promet težkih tovornih vozil nad 7,5 t iz Italije v države kot so Hrvaška (izjema so naslednje HR županije: Istrska, Primorsko-</w:t>
      </w:r>
      <w:proofErr w:type="spellStart"/>
      <w:r w:rsidR="009E353E" w:rsidRPr="009E353E">
        <w:rPr>
          <w:sz w:val="26"/>
          <w:szCs w:val="26"/>
        </w:rPr>
        <w:t>goranska</w:t>
      </w:r>
      <w:proofErr w:type="spellEnd"/>
      <w:r w:rsidR="009E353E" w:rsidRPr="009E353E">
        <w:rPr>
          <w:sz w:val="26"/>
          <w:szCs w:val="26"/>
        </w:rPr>
        <w:t xml:space="preserve">, </w:t>
      </w:r>
      <w:proofErr w:type="spellStart"/>
      <w:r w:rsidR="009E353E" w:rsidRPr="009E353E">
        <w:rPr>
          <w:sz w:val="26"/>
          <w:szCs w:val="26"/>
        </w:rPr>
        <w:t>Ličko</w:t>
      </w:r>
      <w:proofErr w:type="spellEnd"/>
      <w:r w:rsidR="009E353E" w:rsidRPr="009E353E">
        <w:rPr>
          <w:sz w:val="26"/>
          <w:szCs w:val="26"/>
        </w:rPr>
        <w:t>-senjska</w:t>
      </w:r>
      <w:r>
        <w:rPr>
          <w:sz w:val="26"/>
          <w:szCs w:val="26"/>
        </w:rPr>
        <w:t xml:space="preserve">) </w:t>
      </w:r>
      <w:r w:rsidRPr="009E353E">
        <w:rPr>
          <w:sz w:val="26"/>
          <w:szCs w:val="26"/>
        </w:rPr>
        <w:t>BIH, Srbija, Makedonija, Bolgarija, Čr</w:t>
      </w:r>
      <w:r w:rsidR="009923BD">
        <w:rPr>
          <w:sz w:val="26"/>
          <w:szCs w:val="26"/>
        </w:rPr>
        <w:t>na gora, Romunija</w:t>
      </w:r>
      <w:r w:rsidR="001875E6">
        <w:rPr>
          <w:sz w:val="26"/>
          <w:szCs w:val="26"/>
        </w:rPr>
        <w:t xml:space="preserve"> </w:t>
      </w:r>
      <w:r w:rsidR="009923BD">
        <w:rPr>
          <w:sz w:val="26"/>
          <w:szCs w:val="26"/>
        </w:rPr>
        <w:t xml:space="preserve">... in obratno </w:t>
      </w:r>
      <w:r>
        <w:rPr>
          <w:sz w:val="26"/>
          <w:szCs w:val="26"/>
        </w:rPr>
        <w:t>se spremeni tako, da se v prepoved vključi poleg Italije še Avstrija. Kot izjeme, kamor je ne glede na prepoved, dovoljen promet težkih tovornih vozil (</w:t>
      </w:r>
      <w:proofErr w:type="spellStart"/>
      <w:r>
        <w:rPr>
          <w:sz w:val="26"/>
          <w:szCs w:val="26"/>
        </w:rPr>
        <w:t>natovor</w:t>
      </w:r>
      <w:proofErr w:type="spellEnd"/>
      <w:r>
        <w:rPr>
          <w:sz w:val="26"/>
          <w:szCs w:val="26"/>
        </w:rPr>
        <w:t>/raztovor) se poleg obstoječih HR županij</w:t>
      </w:r>
      <w:r w:rsidR="00AB2FD5">
        <w:rPr>
          <w:sz w:val="26"/>
          <w:szCs w:val="26"/>
        </w:rPr>
        <w:t xml:space="preserve"> </w:t>
      </w:r>
      <w:r w:rsidRPr="008C5EB6">
        <w:rPr>
          <w:sz w:val="26"/>
          <w:szCs w:val="26"/>
        </w:rPr>
        <w:t>Istrska, Primorsko-</w:t>
      </w:r>
      <w:proofErr w:type="spellStart"/>
      <w:r w:rsidRPr="008C5EB6">
        <w:rPr>
          <w:sz w:val="26"/>
          <w:szCs w:val="26"/>
        </w:rPr>
        <w:t>goranska</w:t>
      </w:r>
      <w:proofErr w:type="spellEnd"/>
      <w:r w:rsidRPr="008C5EB6">
        <w:rPr>
          <w:sz w:val="26"/>
          <w:szCs w:val="26"/>
        </w:rPr>
        <w:t xml:space="preserve">, </w:t>
      </w:r>
      <w:proofErr w:type="spellStart"/>
      <w:r w:rsidRPr="008C5EB6">
        <w:rPr>
          <w:sz w:val="26"/>
          <w:szCs w:val="26"/>
        </w:rPr>
        <w:t>Ličko</w:t>
      </w:r>
      <w:proofErr w:type="spellEnd"/>
      <w:r w:rsidRPr="008C5EB6">
        <w:rPr>
          <w:sz w:val="26"/>
          <w:szCs w:val="26"/>
        </w:rPr>
        <w:t xml:space="preserve">-senjska </w:t>
      </w:r>
      <w:r>
        <w:rPr>
          <w:sz w:val="26"/>
          <w:szCs w:val="26"/>
        </w:rPr>
        <w:t>dodajo še</w:t>
      </w:r>
      <w:r w:rsidR="00AB2FD5">
        <w:rPr>
          <w:sz w:val="26"/>
          <w:szCs w:val="26"/>
        </w:rPr>
        <w:t xml:space="preserve"> </w:t>
      </w:r>
      <w:proofErr w:type="spellStart"/>
      <w:r w:rsidR="009E353E" w:rsidRPr="009E353E">
        <w:rPr>
          <w:sz w:val="26"/>
          <w:szCs w:val="26"/>
        </w:rPr>
        <w:t>Zadarska</w:t>
      </w:r>
      <w:proofErr w:type="spellEnd"/>
      <w:r w:rsidR="009E353E" w:rsidRPr="009E353E">
        <w:rPr>
          <w:sz w:val="26"/>
          <w:szCs w:val="26"/>
        </w:rPr>
        <w:t xml:space="preserve">, Splitsko-dalmatinska, </w:t>
      </w:r>
      <w:proofErr w:type="spellStart"/>
      <w:r w:rsidR="009E353E" w:rsidRPr="009E353E">
        <w:rPr>
          <w:sz w:val="26"/>
          <w:szCs w:val="26"/>
        </w:rPr>
        <w:t>Šibensko</w:t>
      </w:r>
      <w:proofErr w:type="spellEnd"/>
      <w:r w:rsidR="009E353E" w:rsidRPr="009E353E">
        <w:rPr>
          <w:sz w:val="26"/>
          <w:szCs w:val="26"/>
        </w:rPr>
        <w:t>-kninska in Dubrovniško-</w:t>
      </w:r>
      <w:proofErr w:type="spellStart"/>
      <w:r w:rsidR="009E353E" w:rsidRPr="009E353E">
        <w:rPr>
          <w:sz w:val="26"/>
          <w:szCs w:val="26"/>
        </w:rPr>
        <w:t>neretvanska</w:t>
      </w:r>
      <w:proofErr w:type="spellEnd"/>
      <w:r w:rsidR="009E353E" w:rsidRPr="009E353E">
        <w:rPr>
          <w:sz w:val="26"/>
          <w:szCs w:val="26"/>
        </w:rPr>
        <w:t>, kar je na kratko povzeto na dopolnilni tabli: Istra, Kvarner, Lika, Gorski Kotar, Dalmacija</w:t>
      </w:r>
      <w:r w:rsidR="00A80699">
        <w:rPr>
          <w:sz w:val="26"/>
          <w:szCs w:val="26"/>
        </w:rPr>
        <w:t>.</w:t>
      </w:r>
    </w:p>
    <w:p w:rsidR="006D0B80" w:rsidRDefault="006D0B80" w:rsidP="00F276A0">
      <w:pPr>
        <w:rPr>
          <w:b/>
          <w:sz w:val="26"/>
          <w:szCs w:val="26"/>
        </w:rPr>
      </w:pPr>
    </w:p>
    <w:p w:rsidR="009E353E" w:rsidRDefault="009E353E" w:rsidP="00F276A0">
      <w:pPr>
        <w:rPr>
          <w:b/>
          <w:sz w:val="26"/>
          <w:szCs w:val="26"/>
        </w:rPr>
      </w:pPr>
    </w:p>
    <w:p w:rsidR="009E353E" w:rsidRDefault="009E353E" w:rsidP="00F276A0">
      <w:pPr>
        <w:rPr>
          <w:b/>
          <w:sz w:val="26"/>
          <w:szCs w:val="26"/>
        </w:rPr>
      </w:pPr>
    </w:p>
    <w:p w:rsidR="009E353E" w:rsidRDefault="009E353E" w:rsidP="00F276A0">
      <w:pPr>
        <w:rPr>
          <w:b/>
          <w:sz w:val="26"/>
          <w:szCs w:val="26"/>
        </w:rPr>
      </w:pPr>
    </w:p>
    <w:p w:rsidR="009E353E" w:rsidRDefault="009E353E" w:rsidP="00F276A0">
      <w:pPr>
        <w:rPr>
          <w:b/>
          <w:sz w:val="26"/>
          <w:szCs w:val="26"/>
        </w:rPr>
      </w:pPr>
    </w:p>
    <w:p w:rsidR="009E353E" w:rsidRDefault="009E353E" w:rsidP="00F276A0">
      <w:pPr>
        <w:rPr>
          <w:b/>
          <w:sz w:val="26"/>
          <w:szCs w:val="26"/>
        </w:rPr>
      </w:pPr>
    </w:p>
    <w:p w:rsidR="009E353E" w:rsidRDefault="009E353E" w:rsidP="00F276A0">
      <w:pPr>
        <w:rPr>
          <w:b/>
          <w:sz w:val="26"/>
          <w:szCs w:val="26"/>
        </w:rPr>
      </w:pPr>
    </w:p>
    <w:p w:rsidR="009E353E" w:rsidRDefault="009E353E" w:rsidP="00F276A0">
      <w:pPr>
        <w:rPr>
          <w:b/>
          <w:sz w:val="26"/>
          <w:szCs w:val="26"/>
        </w:rPr>
      </w:pPr>
    </w:p>
    <w:p w:rsidR="009E353E" w:rsidRDefault="009E353E" w:rsidP="00F276A0">
      <w:pPr>
        <w:rPr>
          <w:b/>
          <w:sz w:val="26"/>
          <w:szCs w:val="26"/>
        </w:rPr>
      </w:pPr>
    </w:p>
    <w:p w:rsidR="00AB2FD5" w:rsidRDefault="00AB2FD5" w:rsidP="00F276A0">
      <w:pPr>
        <w:rPr>
          <w:b/>
          <w:sz w:val="26"/>
          <w:szCs w:val="26"/>
        </w:rPr>
      </w:pPr>
    </w:p>
    <w:p w:rsidR="00AB2FD5" w:rsidRDefault="00AB2FD5" w:rsidP="00F276A0">
      <w:pPr>
        <w:rPr>
          <w:b/>
          <w:sz w:val="26"/>
          <w:szCs w:val="26"/>
        </w:rPr>
      </w:pPr>
    </w:p>
    <w:p w:rsidR="00AB2FD5" w:rsidRDefault="00AB2FD5" w:rsidP="00F276A0">
      <w:pPr>
        <w:rPr>
          <w:b/>
          <w:sz w:val="26"/>
          <w:szCs w:val="26"/>
        </w:rPr>
      </w:pPr>
    </w:p>
    <w:p w:rsidR="00A80699" w:rsidRDefault="00A80699" w:rsidP="00F276A0">
      <w:pPr>
        <w:rPr>
          <w:b/>
          <w:sz w:val="26"/>
          <w:szCs w:val="26"/>
        </w:rPr>
      </w:pPr>
    </w:p>
    <w:p w:rsidR="00D12B7B" w:rsidRPr="009B081C" w:rsidRDefault="00F276A0" w:rsidP="009B081C">
      <w:pPr>
        <w:pStyle w:val="Odstavekseznama"/>
        <w:numPr>
          <w:ilvl w:val="0"/>
          <w:numId w:val="3"/>
        </w:numPr>
        <w:rPr>
          <w:b/>
          <w:sz w:val="28"/>
          <w:szCs w:val="28"/>
          <w:u w:val="single"/>
        </w:rPr>
      </w:pPr>
      <w:r w:rsidRPr="009B081C">
        <w:rPr>
          <w:b/>
          <w:sz w:val="26"/>
          <w:szCs w:val="26"/>
          <w:u w:val="single"/>
        </w:rPr>
        <w:lastRenderedPageBreak/>
        <w:t>Sprememba prometne ureditve težkega tovornega prometa (nad 7,5 t NDM) med A1, A4 in Hrvaško</w:t>
      </w:r>
      <w:r w:rsidR="009B081C">
        <w:rPr>
          <w:b/>
          <w:sz w:val="26"/>
          <w:szCs w:val="26"/>
          <w:u w:val="single"/>
        </w:rPr>
        <w:t xml:space="preserve"> na območju </w:t>
      </w:r>
      <w:r w:rsidRPr="009B081C">
        <w:rPr>
          <w:b/>
          <w:sz w:val="26"/>
          <w:szCs w:val="26"/>
          <w:u w:val="single"/>
        </w:rPr>
        <w:t>M</w:t>
      </w:r>
      <w:r w:rsidR="00D12B7B" w:rsidRPr="009B081C">
        <w:rPr>
          <w:b/>
          <w:sz w:val="26"/>
          <w:szCs w:val="26"/>
          <w:u w:val="single"/>
        </w:rPr>
        <w:t>P Središče ob Dravi, Zavrč, Dobovec, Bistrica ob Sotli</w:t>
      </w:r>
      <w:r w:rsidR="00592334" w:rsidRPr="009B081C">
        <w:rPr>
          <w:b/>
          <w:sz w:val="26"/>
          <w:szCs w:val="26"/>
          <w:u w:val="single"/>
        </w:rPr>
        <w:t xml:space="preserve"> dne 1.6.2019</w:t>
      </w:r>
    </w:p>
    <w:p w:rsidR="00D12B7B" w:rsidRDefault="003C3446" w:rsidP="00D12B7B">
      <w:pPr>
        <w:jc w:val="center"/>
      </w:pPr>
      <w:r>
        <w:rPr>
          <w:noProof/>
          <w:lang w:eastAsia="sl-SI"/>
        </w:rPr>
        <w:drawing>
          <wp:inline distT="0" distB="0" distL="0" distR="0" wp14:anchorId="53BB6BE3">
            <wp:extent cx="8481060" cy="5346333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786" cy="5363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775" w:rsidRDefault="007D3775" w:rsidP="002953A9">
      <w:pPr>
        <w:jc w:val="both"/>
        <w:rPr>
          <w:b/>
          <w:noProof/>
          <w:sz w:val="24"/>
          <w:szCs w:val="24"/>
          <w:lang w:eastAsia="sl-SI"/>
        </w:rPr>
      </w:pPr>
      <w:r w:rsidRPr="007D3775">
        <w:rPr>
          <w:b/>
          <w:noProof/>
          <w:sz w:val="24"/>
          <w:szCs w:val="24"/>
          <w:lang w:eastAsia="sl-SI"/>
        </w:rPr>
        <w:lastRenderedPageBreak/>
        <w:t>Opis prometne ureditve:</w:t>
      </w:r>
    </w:p>
    <w:p w:rsidR="00BD057B" w:rsidRDefault="007D3775" w:rsidP="00350A59">
      <w:pPr>
        <w:jc w:val="both"/>
        <w:rPr>
          <w:noProof/>
          <w:color w:val="000000" w:themeColor="text1"/>
          <w:sz w:val="24"/>
          <w:szCs w:val="24"/>
          <w:lang w:eastAsia="sl-SI"/>
        </w:rPr>
      </w:pPr>
      <w:r w:rsidRPr="00350A59">
        <w:rPr>
          <w:noProof/>
          <w:color w:val="000000" w:themeColor="text1"/>
          <w:sz w:val="24"/>
          <w:szCs w:val="24"/>
          <w:lang w:eastAsia="sl-SI"/>
        </w:rPr>
        <w:t>Z navedeno prometno ureditvijo se</w:t>
      </w:r>
      <w:r w:rsidR="00BD057B">
        <w:rPr>
          <w:noProof/>
          <w:color w:val="000000" w:themeColor="text1"/>
          <w:sz w:val="24"/>
          <w:szCs w:val="24"/>
          <w:lang w:eastAsia="sl-SI"/>
        </w:rPr>
        <w:t>:</w:t>
      </w:r>
    </w:p>
    <w:p w:rsidR="00350A59" w:rsidRPr="00BD057B" w:rsidRDefault="00350A59" w:rsidP="00BD057B">
      <w:pPr>
        <w:pStyle w:val="Odstavekseznama"/>
        <w:numPr>
          <w:ilvl w:val="0"/>
          <w:numId w:val="2"/>
        </w:numPr>
        <w:jc w:val="both"/>
        <w:rPr>
          <w:noProof/>
          <w:color w:val="000000" w:themeColor="text1"/>
          <w:sz w:val="24"/>
          <w:szCs w:val="24"/>
          <w:lang w:eastAsia="sl-SI"/>
        </w:rPr>
      </w:pPr>
      <w:r w:rsidRPr="00BD057B">
        <w:rPr>
          <w:rFonts w:ascii="Calibri" w:hAnsi="Calibri" w:cs="Calibri"/>
          <w:color w:val="000000" w:themeColor="text1"/>
          <w:sz w:val="24"/>
          <w:szCs w:val="24"/>
        </w:rPr>
        <w:t xml:space="preserve">prepove </w:t>
      </w:r>
      <w:r w:rsidRPr="00BD057B">
        <w:rPr>
          <w:noProof/>
          <w:sz w:val="24"/>
          <w:szCs w:val="24"/>
          <w:lang w:eastAsia="sl-SI"/>
        </w:rPr>
        <w:t>daljinski tranzitni promet težkih tovornih vozil nad 7,5 t preko Slovenije, ki iz avtoce</w:t>
      </w:r>
      <w:r w:rsidR="00BD057B">
        <w:rPr>
          <w:noProof/>
          <w:sz w:val="24"/>
          <w:szCs w:val="24"/>
          <w:lang w:eastAsia="sl-SI"/>
        </w:rPr>
        <w:t>ste A4 pot nadaljuje po glavnih ali</w:t>
      </w:r>
      <w:r w:rsidRPr="00BD057B">
        <w:rPr>
          <w:noProof/>
          <w:sz w:val="24"/>
          <w:szCs w:val="24"/>
          <w:lang w:eastAsia="sl-SI"/>
        </w:rPr>
        <w:t xml:space="preserve"> reg</w:t>
      </w:r>
      <w:r w:rsidR="00937875" w:rsidRPr="00BD057B">
        <w:rPr>
          <w:noProof/>
          <w:sz w:val="24"/>
          <w:szCs w:val="24"/>
          <w:lang w:eastAsia="sl-SI"/>
        </w:rPr>
        <w:t>ionalnih cestah in nato preko M</w:t>
      </w:r>
      <w:r w:rsidRPr="00BD057B">
        <w:rPr>
          <w:noProof/>
          <w:sz w:val="24"/>
          <w:szCs w:val="24"/>
          <w:lang w:eastAsia="sl-SI"/>
        </w:rPr>
        <w:t xml:space="preserve">P </w:t>
      </w:r>
      <w:r w:rsidRPr="00BD057B">
        <w:rPr>
          <w:rFonts w:ascii="Calibri" w:hAnsi="Calibri" w:cs="Calibri"/>
          <w:color w:val="000000" w:themeColor="text1"/>
          <w:sz w:val="24"/>
          <w:szCs w:val="24"/>
        </w:rPr>
        <w:t>Središče ob Dravi in Zavrč</w:t>
      </w:r>
      <w:r w:rsidR="00BD057B">
        <w:rPr>
          <w:rFonts w:ascii="Calibri" w:hAnsi="Calibri" w:cs="Calibri"/>
          <w:color w:val="000000" w:themeColor="text1"/>
          <w:sz w:val="24"/>
          <w:szCs w:val="24"/>
        </w:rPr>
        <w:t>,</w:t>
      </w:r>
      <w:r w:rsidRPr="00BD057B">
        <w:rPr>
          <w:rFonts w:ascii="Calibri" w:hAnsi="Calibri" w:cs="Calibri"/>
          <w:color w:val="000000" w:themeColor="text1"/>
          <w:sz w:val="24"/>
          <w:szCs w:val="24"/>
        </w:rPr>
        <w:t xml:space="preserve"> na Hrvaško in naprej proti </w:t>
      </w:r>
      <w:r w:rsidR="00BD057B">
        <w:rPr>
          <w:noProof/>
          <w:sz w:val="24"/>
          <w:szCs w:val="24"/>
          <w:lang w:eastAsia="sl-SI"/>
        </w:rPr>
        <w:t>BIH, Srbiji, Makedoniji, Bolgariji, Črni gori, Romuniji</w:t>
      </w:r>
      <w:r w:rsidR="00BD057B" w:rsidRPr="00BD057B">
        <w:rPr>
          <w:noProof/>
          <w:sz w:val="24"/>
          <w:szCs w:val="24"/>
          <w:lang w:eastAsia="sl-SI"/>
        </w:rPr>
        <w:t>..</w:t>
      </w:r>
      <w:r w:rsidRPr="00BD057B">
        <w:rPr>
          <w:noProof/>
          <w:sz w:val="24"/>
          <w:szCs w:val="24"/>
          <w:lang w:eastAsia="sl-SI"/>
        </w:rPr>
        <w:t>,.. in obratno.</w:t>
      </w:r>
    </w:p>
    <w:p w:rsidR="00BD057B" w:rsidRDefault="00350A59" w:rsidP="004026E6">
      <w:pPr>
        <w:ind w:left="780"/>
        <w:jc w:val="both"/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>Dopusti se tranzitni promet težkih tovornih voz</w:t>
      </w:r>
      <w:r w:rsidR="00273831">
        <w:rPr>
          <w:noProof/>
          <w:sz w:val="24"/>
          <w:szCs w:val="24"/>
          <w:lang w:eastAsia="sl-SI"/>
        </w:rPr>
        <w:t xml:space="preserve">il nad 7,5 t preko Slovenije </w:t>
      </w:r>
      <w:r>
        <w:rPr>
          <w:noProof/>
          <w:sz w:val="24"/>
          <w:szCs w:val="24"/>
          <w:lang w:eastAsia="sl-SI"/>
        </w:rPr>
        <w:t xml:space="preserve">po cesti A4 </w:t>
      </w:r>
      <w:r w:rsidR="00273831" w:rsidRPr="00273831">
        <w:rPr>
          <w:noProof/>
          <w:sz w:val="24"/>
          <w:szCs w:val="24"/>
          <w:lang w:eastAsia="sl-SI"/>
        </w:rPr>
        <w:t xml:space="preserve">in naprej po regionalnih in glavnih cestah </w:t>
      </w:r>
      <w:r w:rsidR="00273831">
        <w:rPr>
          <w:noProof/>
          <w:sz w:val="24"/>
          <w:szCs w:val="24"/>
          <w:lang w:eastAsia="sl-SI"/>
        </w:rPr>
        <w:t>ter</w:t>
      </w:r>
      <w:r w:rsidR="0025726B">
        <w:rPr>
          <w:noProof/>
          <w:sz w:val="24"/>
          <w:szCs w:val="24"/>
          <w:lang w:eastAsia="sl-SI"/>
        </w:rPr>
        <w:t xml:space="preserve"> M</w:t>
      </w:r>
      <w:r>
        <w:rPr>
          <w:noProof/>
          <w:sz w:val="24"/>
          <w:szCs w:val="24"/>
          <w:lang w:eastAsia="sl-SI"/>
        </w:rPr>
        <w:t>P Središče ob Dravi in Zavrč na Hrvaško, v primeru da imajo natovor ali raztovor v županijah Varaždin ter Medžimurje in obratno. Tovorni promet z izvorom in ciljem v Sloveniji ne bo oviran.</w:t>
      </w:r>
      <w:r w:rsidR="00BD057B" w:rsidRPr="00BD057B">
        <w:t xml:space="preserve"> </w:t>
      </w:r>
      <w:r w:rsidR="00CE5AC2">
        <w:rPr>
          <w:noProof/>
          <w:sz w:val="24"/>
          <w:szCs w:val="24"/>
          <w:lang w:eastAsia="sl-SI"/>
        </w:rPr>
        <w:t>Z</w:t>
      </w:r>
      <w:r w:rsidR="00BD057B" w:rsidRPr="00BD057B">
        <w:rPr>
          <w:noProof/>
          <w:sz w:val="24"/>
          <w:szCs w:val="24"/>
          <w:lang w:eastAsia="sl-SI"/>
        </w:rPr>
        <w:t>notraj območja omejene uporabe džavne ceste, označenega</w:t>
      </w:r>
      <w:r w:rsidR="00BD057B">
        <w:rPr>
          <w:noProof/>
          <w:sz w:val="24"/>
          <w:szCs w:val="24"/>
          <w:lang w:eastAsia="sl-SI"/>
        </w:rPr>
        <w:t xml:space="preserve"> s prometnimi znaki (med Ptujem</w:t>
      </w:r>
      <w:r w:rsidR="00BD057B" w:rsidRPr="00BD057B">
        <w:rPr>
          <w:noProof/>
          <w:sz w:val="24"/>
          <w:szCs w:val="24"/>
          <w:lang w:eastAsia="sl-SI"/>
        </w:rPr>
        <w:t xml:space="preserve"> in </w:t>
      </w:r>
      <w:r w:rsidR="0025726B">
        <w:rPr>
          <w:noProof/>
          <w:sz w:val="24"/>
          <w:szCs w:val="24"/>
          <w:lang w:eastAsia="sl-SI"/>
        </w:rPr>
        <w:t>MP Središče ob Dravi oz.</w:t>
      </w:r>
      <w:r w:rsidR="0025726B" w:rsidRPr="0025726B">
        <w:rPr>
          <w:noProof/>
          <w:sz w:val="24"/>
          <w:szCs w:val="24"/>
          <w:lang w:eastAsia="sl-SI"/>
        </w:rPr>
        <w:t xml:space="preserve"> Zavrč</w:t>
      </w:r>
      <w:r w:rsidR="004026E6">
        <w:rPr>
          <w:noProof/>
          <w:sz w:val="24"/>
          <w:szCs w:val="24"/>
          <w:lang w:eastAsia="sl-SI"/>
        </w:rPr>
        <w:t>)</w:t>
      </w:r>
      <w:r w:rsidR="0025726B" w:rsidRPr="0025726B">
        <w:rPr>
          <w:noProof/>
          <w:sz w:val="24"/>
          <w:szCs w:val="24"/>
          <w:lang w:eastAsia="sl-SI"/>
        </w:rPr>
        <w:t xml:space="preserve"> </w:t>
      </w:r>
      <w:r w:rsidR="0025726B">
        <w:rPr>
          <w:noProof/>
          <w:sz w:val="24"/>
          <w:szCs w:val="24"/>
          <w:lang w:eastAsia="sl-SI"/>
        </w:rPr>
        <w:t xml:space="preserve">bo </w:t>
      </w:r>
      <w:r w:rsidR="00BD057B" w:rsidRPr="00BD057B">
        <w:rPr>
          <w:noProof/>
          <w:sz w:val="24"/>
          <w:szCs w:val="24"/>
          <w:lang w:eastAsia="sl-SI"/>
        </w:rPr>
        <w:t>dovoljen lokalni promet skladno z definici</w:t>
      </w:r>
      <w:r w:rsidR="00E75B49">
        <w:rPr>
          <w:noProof/>
          <w:sz w:val="24"/>
          <w:szCs w:val="24"/>
          <w:lang w:eastAsia="sl-SI"/>
        </w:rPr>
        <w:t>jo v Zakonu o cestah (37. člen);</w:t>
      </w:r>
    </w:p>
    <w:p w:rsidR="00350A59" w:rsidRPr="0057024E" w:rsidRDefault="00350A59" w:rsidP="00CE5AC2">
      <w:pPr>
        <w:pStyle w:val="Odstavekseznama"/>
        <w:numPr>
          <w:ilvl w:val="0"/>
          <w:numId w:val="2"/>
        </w:numPr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BD057B">
        <w:rPr>
          <w:noProof/>
          <w:sz w:val="24"/>
          <w:szCs w:val="24"/>
          <w:lang w:eastAsia="sl-SI"/>
        </w:rPr>
        <w:t xml:space="preserve">prepove ves tranzitni promet težkih tovornih vozil nad 7,5 t, ki iz avtoceste A1 pot nadaljuje naprej </w:t>
      </w:r>
      <w:r w:rsidR="0025726B">
        <w:rPr>
          <w:noProof/>
          <w:sz w:val="24"/>
          <w:szCs w:val="24"/>
          <w:lang w:eastAsia="sl-SI"/>
        </w:rPr>
        <w:t xml:space="preserve">po regionalnih cestah in preko </w:t>
      </w:r>
      <w:r w:rsidR="00CE5AC2">
        <w:rPr>
          <w:noProof/>
          <w:sz w:val="24"/>
          <w:szCs w:val="24"/>
          <w:lang w:eastAsia="sl-SI"/>
        </w:rPr>
        <w:t>MP Dobovec in M</w:t>
      </w:r>
      <w:r w:rsidRPr="00BD057B">
        <w:rPr>
          <w:noProof/>
          <w:sz w:val="24"/>
          <w:szCs w:val="24"/>
          <w:lang w:eastAsia="sl-SI"/>
        </w:rPr>
        <w:t xml:space="preserve">P Bistrica ob Sotli na Hrvaško. </w:t>
      </w:r>
      <w:r w:rsidR="00CE5AC2" w:rsidRPr="00CE5AC2">
        <w:rPr>
          <w:noProof/>
          <w:sz w:val="24"/>
          <w:szCs w:val="24"/>
          <w:lang w:eastAsia="sl-SI"/>
        </w:rPr>
        <w:t>Znotraj območja omejene uporabe džavne ceste, označenega s prometnimi znaki (</w:t>
      </w:r>
      <w:r w:rsidR="002440CF">
        <w:rPr>
          <w:noProof/>
          <w:sz w:val="24"/>
          <w:szCs w:val="24"/>
          <w:lang w:eastAsia="sl-SI"/>
        </w:rPr>
        <w:t>to je</w:t>
      </w:r>
      <w:r w:rsidR="0057024E">
        <w:rPr>
          <w:noProof/>
          <w:sz w:val="24"/>
          <w:szCs w:val="24"/>
          <w:lang w:eastAsia="sl-SI"/>
        </w:rPr>
        <w:t xml:space="preserve"> južno od</w:t>
      </w:r>
      <w:r w:rsidR="00CE5AC2" w:rsidRPr="00CE5AC2">
        <w:rPr>
          <w:noProof/>
          <w:sz w:val="24"/>
          <w:szCs w:val="24"/>
          <w:lang w:eastAsia="sl-SI"/>
        </w:rPr>
        <w:t xml:space="preserve"> </w:t>
      </w:r>
      <w:r w:rsidR="00CE5AC2">
        <w:rPr>
          <w:noProof/>
          <w:sz w:val="24"/>
          <w:szCs w:val="24"/>
          <w:lang w:eastAsia="sl-SI"/>
        </w:rPr>
        <w:t xml:space="preserve">A1 </w:t>
      </w:r>
      <w:r w:rsidR="0057024E">
        <w:rPr>
          <w:noProof/>
          <w:sz w:val="24"/>
          <w:szCs w:val="24"/>
          <w:lang w:eastAsia="sl-SI"/>
        </w:rPr>
        <w:t xml:space="preserve">do MP Dobovec oz. Bistrica ob Sotli) </w:t>
      </w:r>
      <w:r w:rsidR="00CE5AC2" w:rsidRPr="00CE5AC2">
        <w:rPr>
          <w:noProof/>
          <w:sz w:val="24"/>
          <w:szCs w:val="24"/>
          <w:lang w:eastAsia="sl-SI"/>
        </w:rPr>
        <w:t>bo dovoljen lokalni promet skladno z definicijo v Zakonu o cestah (37. člen).</w:t>
      </w:r>
    </w:p>
    <w:p w:rsidR="00E75B49" w:rsidRDefault="00E75B49" w:rsidP="0057024E">
      <w:pPr>
        <w:ind w:left="780"/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:rsidR="0057024E" w:rsidRPr="00E75B49" w:rsidRDefault="007D3775" w:rsidP="00E75B49">
      <w:pPr>
        <w:jc w:val="both"/>
        <w:rPr>
          <w:rFonts w:ascii="Calibri" w:hAnsi="Calibri" w:cs="Calibri"/>
          <w:color w:val="000000" w:themeColor="text1"/>
          <w:sz w:val="24"/>
          <w:szCs w:val="24"/>
          <w:lang w:eastAsia="sl-SI"/>
        </w:rPr>
      </w:pPr>
      <w:r w:rsidRPr="007D3775">
        <w:rPr>
          <w:rFonts w:ascii="Calibri" w:hAnsi="Calibri" w:cs="Calibri"/>
          <w:color w:val="000000" w:themeColor="text1"/>
          <w:sz w:val="24"/>
          <w:szCs w:val="24"/>
        </w:rPr>
        <w:t xml:space="preserve">Meddržavni mejni prehodi Gibina, Razkrižje, Ormož in Zg. Leskovec so skladno z Uredbo o določitvi mejnih prehodov v Republiki Sloveniji omejeni za tovorni promet nad 3,5 t največje dovoljene mase </w:t>
      </w:r>
      <w:r w:rsidR="00BE28D0">
        <w:rPr>
          <w:rFonts w:ascii="Calibri" w:hAnsi="Calibri" w:cs="Calibri"/>
          <w:color w:val="000000" w:themeColor="text1"/>
          <w:sz w:val="24"/>
          <w:szCs w:val="24"/>
        </w:rPr>
        <w:t xml:space="preserve">zato </w:t>
      </w:r>
      <w:r w:rsidRPr="007D3775">
        <w:rPr>
          <w:rFonts w:ascii="Calibri" w:hAnsi="Calibri" w:cs="Calibri"/>
          <w:color w:val="000000" w:themeColor="text1"/>
          <w:sz w:val="24"/>
          <w:szCs w:val="24"/>
        </w:rPr>
        <w:t xml:space="preserve">odliv tovornih vozil nad 7,5 t NDM </w:t>
      </w:r>
      <w:r w:rsidR="0057024E">
        <w:rPr>
          <w:rFonts w:ascii="Calibri" w:hAnsi="Calibri" w:cs="Calibri"/>
          <w:color w:val="000000" w:themeColor="text1"/>
          <w:sz w:val="24"/>
          <w:szCs w:val="24"/>
        </w:rPr>
        <w:t xml:space="preserve">tam </w:t>
      </w:r>
      <w:r w:rsidRPr="007D3775">
        <w:rPr>
          <w:rFonts w:ascii="Calibri" w:hAnsi="Calibri" w:cs="Calibri"/>
          <w:color w:val="000000" w:themeColor="text1"/>
          <w:sz w:val="24"/>
          <w:szCs w:val="24"/>
        </w:rPr>
        <w:t xml:space="preserve">ni možen. </w:t>
      </w:r>
    </w:p>
    <w:p w:rsidR="00DF5D2F" w:rsidRDefault="0057024E" w:rsidP="00E75B49">
      <w:pPr>
        <w:jc w:val="both"/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t>Tranzitni  težki tovorni promet nad 7,5 t</w:t>
      </w:r>
      <w:r w:rsidR="00DF5D2F" w:rsidRPr="007D3775">
        <w:rPr>
          <w:noProof/>
          <w:sz w:val="24"/>
          <w:szCs w:val="24"/>
          <w:lang w:eastAsia="sl-SI"/>
        </w:rPr>
        <w:t xml:space="preserve"> </w:t>
      </w:r>
      <w:r>
        <w:rPr>
          <w:noProof/>
          <w:sz w:val="24"/>
          <w:szCs w:val="24"/>
          <w:lang w:eastAsia="sl-SI"/>
        </w:rPr>
        <w:t>se s tem preusmeri na</w:t>
      </w:r>
      <w:r w:rsidR="00047780">
        <w:rPr>
          <w:noProof/>
          <w:sz w:val="24"/>
          <w:szCs w:val="24"/>
          <w:lang w:eastAsia="sl-SI"/>
        </w:rPr>
        <w:t xml:space="preserve"> avtocestne povezave (</w:t>
      </w:r>
      <w:r w:rsidR="00CA747B">
        <w:rPr>
          <w:noProof/>
          <w:sz w:val="24"/>
          <w:szCs w:val="24"/>
          <w:lang w:eastAsia="sl-SI"/>
        </w:rPr>
        <w:t>A1, A4 in A5</w:t>
      </w:r>
      <w:r w:rsidR="00047780">
        <w:rPr>
          <w:noProof/>
          <w:sz w:val="24"/>
          <w:szCs w:val="24"/>
          <w:lang w:eastAsia="sl-SI"/>
        </w:rPr>
        <w:t>)</w:t>
      </w:r>
      <w:r w:rsidR="00DF5D2F">
        <w:rPr>
          <w:noProof/>
          <w:sz w:val="24"/>
          <w:szCs w:val="24"/>
          <w:lang w:eastAsia="sl-SI"/>
        </w:rPr>
        <w:t xml:space="preserve">, ki </w:t>
      </w:r>
      <w:r w:rsidR="00DF5D2F" w:rsidRPr="007D3775">
        <w:rPr>
          <w:noProof/>
          <w:sz w:val="24"/>
          <w:szCs w:val="24"/>
          <w:lang w:eastAsia="sl-SI"/>
        </w:rPr>
        <w:t>v tem primeru predstavlja</w:t>
      </w:r>
      <w:r w:rsidR="00CA747B">
        <w:rPr>
          <w:noProof/>
          <w:sz w:val="24"/>
          <w:szCs w:val="24"/>
          <w:lang w:eastAsia="sl-SI"/>
        </w:rPr>
        <w:t>jo</w:t>
      </w:r>
      <w:r w:rsidR="00DF5D2F" w:rsidRPr="007D3775">
        <w:rPr>
          <w:noProof/>
          <w:sz w:val="24"/>
          <w:szCs w:val="24"/>
          <w:lang w:eastAsia="sl-SI"/>
        </w:rPr>
        <w:t xml:space="preserve"> vzporedno povezavo z boljšimi prometno tehničnimi elementi.</w:t>
      </w:r>
    </w:p>
    <w:p w:rsidR="00592334" w:rsidRDefault="00592334" w:rsidP="00E75B49">
      <w:pPr>
        <w:jc w:val="both"/>
        <w:rPr>
          <w:noProof/>
          <w:sz w:val="24"/>
          <w:szCs w:val="24"/>
          <w:lang w:eastAsia="sl-SI"/>
        </w:rPr>
      </w:pPr>
    </w:p>
    <w:p w:rsidR="00E773B9" w:rsidRDefault="00E773B9" w:rsidP="00E773B9">
      <w:pPr>
        <w:rPr>
          <w:b/>
          <w:sz w:val="26"/>
          <w:szCs w:val="26"/>
        </w:rPr>
      </w:pPr>
    </w:p>
    <w:p w:rsidR="00E773B9" w:rsidRDefault="00E773B9" w:rsidP="00E773B9">
      <w:pPr>
        <w:rPr>
          <w:b/>
          <w:sz w:val="26"/>
          <w:szCs w:val="26"/>
        </w:rPr>
      </w:pPr>
    </w:p>
    <w:p w:rsidR="00E773B9" w:rsidRDefault="00E773B9" w:rsidP="00E773B9">
      <w:pPr>
        <w:rPr>
          <w:b/>
          <w:sz w:val="26"/>
          <w:szCs w:val="26"/>
        </w:rPr>
      </w:pPr>
    </w:p>
    <w:p w:rsidR="00E773B9" w:rsidRDefault="00E773B9" w:rsidP="00E773B9">
      <w:pPr>
        <w:rPr>
          <w:b/>
          <w:sz w:val="26"/>
          <w:szCs w:val="26"/>
        </w:rPr>
      </w:pPr>
    </w:p>
    <w:p w:rsidR="00592334" w:rsidRPr="00E773B9" w:rsidRDefault="00E0353B" w:rsidP="00E773B9">
      <w:pPr>
        <w:rPr>
          <w:b/>
          <w:sz w:val="28"/>
          <w:szCs w:val="28"/>
        </w:rPr>
      </w:pPr>
      <w:r>
        <w:rPr>
          <w:b/>
          <w:sz w:val="26"/>
          <w:szCs w:val="26"/>
        </w:rPr>
        <w:lastRenderedPageBreak/>
        <w:t>Dodatne s</w:t>
      </w:r>
      <w:r w:rsidR="00E773B9" w:rsidRPr="00F276A0">
        <w:rPr>
          <w:b/>
          <w:sz w:val="26"/>
          <w:szCs w:val="26"/>
        </w:rPr>
        <w:t xml:space="preserve">prememba prometne ureditve težkega tovornega prometa (nad 7,5 t NDM) </w:t>
      </w:r>
      <w:r w:rsidR="00E773B9">
        <w:rPr>
          <w:b/>
          <w:sz w:val="26"/>
          <w:szCs w:val="26"/>
        </w:rPr>
        <w:t>med A1, A4 in Hrvaško</w:t>
      </w:r>
      <w:r w:rsidR="009B081C">
        <w:rPr>
          <w:b/>
          <w:sz w:val="26"/>
          <w:szCs w:val="26"/>
        </w:rPr>
        <w:t xml:space="preserve"> na območju </w:t>
      </w:r>
      <w:r w:rsidR="00E773B9">
        <w:rPr>
          <w:b/>
          <w:sz w:val="26"/>
          <w:szCs w:val="26"/>
        </w:rPr>
        <w:t>M</w:t>
      </w:r>
      <w:r w:rsidR="00E773B9" w:rsidRPr="00D12B7B">
        <w:rPr>
          <w:b/>
          <w:sz w:val="26"/>
          <w:szCs w:val="26"/>
        </w:rPr>
        <w:t>P Središče ob Dravi, Zavrč, Dobovec, Bistrica ob Sotli</w:t>
      </w:r>
      <w:r w:rsidR="00E773B9">
        <w:rPr>
          <w:b/>
          <w:sz w:val="26"/>
          <w:szCs w:val="26"/>
        </w:rPr>
        <w:t xml:space="preserve"> dne 1.</w:t>
      </w:r>
      <w:r w:rsidR="001875E6">
        <w:rPr>
          <w:b/>
          <w:sz w:val="26"/>
          <w:szCs w:val="26"/>
        </w:rPr>
        <w:t xml:space="preserve"> </w:t>
      </w:r>
      <w:r w:rsidR="00E773B9">
        <w:rPr>
          <w:b/>
          <w:sz w:val="26"/>
          <w:szCs w:val="26"/>
        </w:rPr>
        <w:t>8.</w:t>
      </w:r>
      <w:r w:rsidR="001875E6">
        <w:rPr>
          <w:b/>
          <w:sz w:val="26"/>
          <w:szCs w:val="26"/>
        </w:rPr>
        <w:t xml:space="preserve"> </w:t>
      </w:r>
      <w:r w:rsidR="00E773B9">
        <w:rPr>
          <w:b/>
          <w:sz w:val="26"/>
          <w:szCs w:val="26"/>
        </w:rPr>
        <w:t>2019 (sprememba režima</w:t>
      </w:r>
      <w:r>
        <w:rPr>
          <w:b/>
          <w:sz w:val="26"/>
          <w:szCs w:val="26"/>
        </w:rPr>
        <w:t xml:space="preserve"> samo</w:t>
      </w:r>
      <w:r w:rsidR="00E773B9">
        <w:rPr>
          <w:b/>
          <w:sz w:val="26"/>
          <w:szCs w:val="26"/>
        </w:rPr>
        <w:t xml:space="preserve"> za MP Dobovec in Bistrica ob Sotli)</w:t>
      </w:r>
    </w:p>
    <w:p w:rsidR="00592334" w:rsidRPr="007D3775" w:rsidRDefault="00592334" w:rsidP="00E75B49">
      <w:pPr>
        <w:jc w:val="both"/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3AB5BAAC">
            <wp:extent cx="7894320" cy="497646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337" cy="4984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3775" w:rsidRPr="007D3775" w:rsidRDefault="007D3775" w:rsidP="007D3775">
      <w:pPr>
        <w:jc w:val="both"/>
        <w:rPr>
          <w:b/>
          <w:noProof/>
          <w:sz w:val="24"/>
          <w:szCs w:val="24"/>
          <w:lang w:eastAsia="sl-SI"/>
        </w:rPr>
      </w:pPr>
    </w:p>
    <w:p w:rsidR="00E773B9" w:rsidRDefault="00E773B9" w:rsidP="00E773B9">
      <w:pPr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Opis spremembe prometne ureditve z dne 1. 8. 2019:</w:t>
      </w:r>
    </w:p>
    <w:p w:rsidR="009B081C" w:rsidRDefault="00E773B9" w:rsidP="001875E6">
      <w:pPr>
        <w:jc w:val="both"/>
        <w:rPr>
          <w:sz w:val="26"/>
          <w:szCs w:val="26"/>
        </w:rPr>
      </w:pPr>
      <w:r>
        <w:rPr>
          <w:sz w:val="26"/>
          <w:szCs w:val="26"/>
        </w:rPr>
        <w:t>Prepoved za</w:t>
      </w:r>
      <w:r w:rsidRPr="00E773B9">
        <w:rPr>
          <w:sz w:val="26"/>
          <w:szCs w:val="26"/>
        </w:rPr>
        <w:t xml:space="preserve"> ves tranzitni promet težkih tovornih vozil nad 7,5 t, ki iz avtoceste A1 pot nadaljuje naprej po regionalnih cestah in preko MP Dobovec in </w:t>
      </w:r>
      <w:r>
        <w:rPr>
          <w:sz w:val="26"/>
          <w:szCs w:val="26"/>
        </w:rPr>
        <w:t>MP Bistrica ob Sotli na Hrvaško se spremeni tako, da se preko mejnih prehodov MP Dobovec in MP Bistrica ob Sotli kot izjema dovoli promet težkih tovornih vozil</w:t>
      </w:r>
      <w:r w:rsidRPr="00E773B9">
        <w:rPr>
          <w:sz w:val="26"/>
          <w:szCs w:val="26"/>
        </w:rPr>
        <w:t xml:space="preserve"> iz A1 na Hrvaško</w:t>
      </w:r>
      <w:r w:rsidR="001875E6">
        <w:rPr>
          <w:sz w:val="26"/>
          <w:szCs w:val="26"/>
        </w:rPr>
        <w:t>, ki</w:t>
      </w:r>
      <w:r w:rsidRPr="00E773B9">
        <w:rPr>
          <w:sz w:val="26"/>
          <w:szCs w:val="26"/>
        </w:rPr>
        <w:t xml:space="preserve"> imajo </w:t>
      </w:r>
      <w:proofErr w:type="spellStart"/>
      <w:r w:rsidRPr="00E773B9">
        <w:rPr>
          <w:sz w:val="26"/>
          <w:szCs w:val="26"/>
        </w:rPr>
        <w:t>natovor</w:t>
      </w:r>
      <w:proofErr w:type="spellEnd"/>
      <w:r w:rsidRPr="00E773B9">
        <w:rPr>
          <w:sz w:val="26"/>
          <w:szCs w:val="26"/>
        </w:rPr>
        <w:t xml:space="preserve"> ali raztovor v </w:t>
      </w:r>
      <w:r>
        <w:rPr>
          <w:sz w:val="26"/>
          <w:szCs w:val="26"/>
        </w:rPr>
        <w:t xml:space="preserve">Krapinsko-zagorski </w:t>
      </w:r>
      <w:r w:rsidRPr="00E773B9">
        <w:rPr>
          <w:sz w:val="26"/>
          <w:szCs w:val="26"/>
        </w:rPr>
        <w:t>županij</w:t>
      </w:r>
      <w:r>
        <w:rPr>
          <w:sz w:val="26"/>
          <w:szCs w:val="26"/>
        </w:rPr>
        <w:t>i</w:t>
      </w:r>
      <w:r w:rsidRPr="00E773B9">
        <w:rPr>
          <w:sz w:val="26"/>
          <w:szCs w:val="26"/>
        </w:rPr>
        <w:t xml:space="preserve"> </w:t>
      </w:r>
      <w:r w:rsidR="009B081C">
        <w:rPr>
          <w:sz w:val="26"/>
          <w:szCs w:val="26"/>
        </w:rPr>
        <w:t xml:space="preserve">(na dopolnilni tabli </w:t>
      </w:r>
      <w:r>
        <w:rPr>
          <w:sz w:val="26"/>
          <w:szCs w:val="26"/>
        </w:rPr>
        <w:t>se na kratko navede</w:t>
      </w:r>
      <w:r w:rsidR="001875E6">
        <w:rPr>
          <w:sz w:val="26"/>
          <w:szCs w:val="26"/>
        </w:rPr>
        <w:t xml:space="preserve"> </w:t>
      </w:r>
      <w:r>
        <w:rPr>
          <w:sz w:val="26"/>
          <w:szCs w:val="26"/>
        </w:rPr>
        <w:t>Krapina).</w:t>
      </w:r>
    </w:p>
    <w:p w:rsidR="009E4B5F" w:rsidRDefault="009E4B5F" w:rsidP="00E773B9">
      <w:pPr>
        <w:rPr>
          <w:sz w:val="26"/>
          <w:szCs w:val="26"/>
        </w:rPr>
      </w:pPr>
    </w:p>
    <w:p w:rsidR="009E4B5F" w:rsidRDefault="009E4B5F" w:rsidP="00E773B9">
      <w:pPr>
        <w:rPr>
          <w:sz w:val="26"/>
          <w:szCs w:val="26"/>
        </w:rPr>
      </w:pPr>
    </w:p>
    <w:p w:rsidR="009E4B5F" w:rsidRDefault="009E4B5F" w:rsidP="00E773B9">
      <w:pPr>
        <w:rPr>
          <w:sz w:val="26"/>
          <w:szCs w:val="26"/>
        </w:rPr>
      </w:pPr>
    </w:p>
    <w:p w:rsidR="009E4B5F" w:rsidRDefault="009E4B5F" w:rsidP="00E773B9">
      <w:pPr>
        <w:rPr>
          <w:sz w:val="26"/>
          <w:szCs w:val="26"/>
        </w:rPr>
      </w:pPr>
    </w:p>
    <w:p w:rsidR="009E4B5F" w:rsidRDefault="009E4B5F" w:rsidP="00E773B9">
      <w:pPr>
        <w:rPr>
          <w:sz w:val="26"/>
          <w:szCs w:val="26"/>
        </w:rPr>
      </w:pPr>
    </w:p>
    <w:p w:rsidR="009E4B5F" w:rsidRDefault="009E4B5F" w:rsidP="00E773B9">
      <w:pPr>
        <w:rPr>
          <w:sz w:val="26"/>
          <w:szCs w:val="26"/>
        </w:rPr>
      </w:pPr>
    </w:p>
    <w:p w:rsidR="009E4B5F" w:rsidRDefault="009E4B5F" w:rsidP="00E773B9">
      <w:pPr>
        <w:rPr>
          <w:sz w:val="26"/>
          <w:szCs w:val="26"/>
        </w:rPr>
      </w:pPr>
    </w:p>
    <w:p w:rsidR="009E4B5F" w:rsidRDefault="009E4B5F" w:rsidP="00E773B9">
      <w:pPr>
        <w:rPr>
          <w:sz w:val="26"/>
          <w:szCs w:val="26"/>
        </w:rPr>
      </w:pPr>
    </w:p>
    <w:p w:rsidR="009E4B5F" w:rsidRDefault="009E4B5F" w:rsidP="00E773B9">
      <w:pPr>
        <w:rPr>
          <w:sz w:val="26"/>
          <w:szCs w:val="26"/>
        </w:rPr>
      </w:pPr>
    </w:p>
    <w:p w:rsidR="009E4B5F" w:rsidRDefault="009E4B5F" w:rsidP="00E773B9">
      <w:pPr>
        <w:rPr>
          <w:sz w:val="26"/>
          <w:szCs w:val="26"/>
        </w:rPr>
      </w:pPr>
    </w:p>
    <w:p w:rsidR="009E4B5F" w:rsidRDefault="009E4B5F" w:rsidP="00E773B9">
      <w:pPr>
        <w:rPr>
          <w:sz w:val="26"/>
          <w:szCs w:val="26"/>
        </w:rPr>
      </w:pPr>
    </w:p>
    <w:p w:rsidR="009E4B5F" w:rsidRDefault="009E4B5F" w:rsidP="00E773B9">
      <w:pPr>
        <w:rPr>
          <w:sz w:val="26"/>
          <w:szCs w:val="26"/>
        </w:rPr>
      </w:pPr>
    </w:p>
    <w:p w:rsidR="009E4B5F" w:rsidRDefault="009E4B5F" w:rsidP="00E773B9">
      <w:pPr>
        <w:rPr>
          <w:sz w:val="26"/>
          <w:szCs w:val="26"/>
        </w:rPr>
      </w:pPr>
    </w:p>
    <w:p w:rsidR="009E4B5F" w:rsidRDefault="009E4B5F" w:rsidP="00E773B9">
      <w:pPr>
        <w:rPr>
          <w:sz w:val="26"/>
          <w:szCs w:val="26"/>
        </w:rPr>
      </w:pPr>
    </w:p>
    <w:p w:rsidR="009E4B5F" w:rsidRDefault="009E4B5F" w:rsidP="00E773B9">
      <w:pPr>
        <w:rPr>
          <w:sz w:val="26"/>
          <w:szCs w:val="26"/>
        </w:rPr>
      </w:pPr>
    </w:p>
    <w:p w:rsidR="009B081C" w:rsidRDefault="009B081C" w:rsidP="009B081C">
      <w:pPr>
        <w:pStyle w:val="Odstavekseznama"/>
        <w:numPr>
          <w:ilvl w:val="0"/>
          <w:numId w:val="3"/>
        </w:numPr>
        <w:rPr>
          <w:b/>
          <w:sz w:val="26"/>
          <w:szCs w:val="26"/>
          <w:u w:val="single"/>
        </w:rPr>
      </w:pPr>
      <w:r w:rsidRPr="009B081C">
        <w:rPr>
          <w:b/>
          <w:sz w:val="26"/>
          <w:szCs w:val="26"/>
          <w:u w:val="single"/>
        </w:rPr>
        <w:lastRenderedPageBreak/>
        <w:t>Sprememba prometne ureditve težkega tovornega prometa (nad 7,5 t NDM) med A5</w:t>
      </w:r>
      <w:r>
        <w:rPr>
          <w:b/>
          <w:sz w:val="26"/>
          <w:szCs w:val="26"/>
          <w:u w:val="single"/>
        </w:rPr>
        <w:t xml:space="preserve"> in Hrvaško na območju </w:t>
      </w:r>
      <w:r w:rsidRPr="009B081C">
        <w:rPr>
          <w:b/>
          <w:sz w:val="26"/>
          <w:szCs w:val="26"/>
          <w:u w:val="single"/>
        </w:rPr>
        <w:t>MP Petišovci dne 1.</w:t>
      </w:r>
      <w:r w:rsidR="001875E6">
        <w:rPr>
          <w:b/>
          <w:sz w:val="26"/>
          <w:szCs w:val="26"/>
          <w:u w:val="single"/>
        </w:rPr>
        <w:t xml:space="preserve"> </w:t>
      </w:r>
      <w:r w:rsidRPr="009B081C">
        <w:rPr>
          <w:b/>
          <w:sz w:val="26"/>
          <w:szCs w:val="26"/>
          <w:u w:val="single"/>
        </w:rPr>
        <w:t>8.</w:t>
      </w:r>
      <w:r w:rsidR="001875E6">
        <w:rPr>
          <w:b/>
          <w:sz w:val="26"/>
          <w:szCs w:val="26"/>
          <w:u w:val="single"/>
        </w:rPr>
        <w:t xml:space="preserve"> </w:t>
      </w:r>
      <w:r w:rsidRPr="009B081C">
        <w:rPr>
          <w:b/>
          <w:sz w:val="26"/>
          <w:szCs w:val="26"/>
          <w:u w:val="single"/>
        </w:rPr>
        <w:t xml:space="preserve">2019 </w:t>
      </w:r>
    </w:p>
    <w:p w:rsidR="009B081C" w:rsidRDefault="009B081C" w:rsidP="009B081C">
      <w:pPr>
        <w:rPr>
          <w:sz w:val="26"/>
          <w:szCs w:val="26"/>
        </w:rPr>
      </w:pPr>
      <w:r>
        <w:rPr>
          <w:sz w:val="26"/>
          <w:szCs w:val="26"/>
        </w:rPr>
        <w:t>Trenutno je zaradi prepovedi na Hrvaški strani med avtocesto A5 in MP Petišovci prepovedan promet za težka tovorna vozila</w:t>
      </w:r>
      <w:r w:rsidRPr="009B081C">
        <w:t xml:space="preserve"> </w:t>
      </w:r>
      <w:r>
        <w:rPr>
          <w:sz w:val="26"/>
          <w:szCs w:val="26"/>
        </w:rPr>
        <w:t>nad 7,5 t, razen do mejnega prehoda. S 1. 8. 2019 se prometn</w:t>
      </w:r>
      <w:r w:rsidR="001875E6">
        <w:rPr>
          <w:sz w:val="26"/>
          <w:szCs w:val="26"/>
        </w:rPr>
        <w:t>a</w:t>
      </w:r>
      <w:r>
        <w:rPr>
          <w:sz w:val="26"/>
          <w:szCs w:val="26"/>
        </w:rPr>
        <w:t xml:space="preserve"> ureditev spremeni tako, da se iz avtoceste A5 preko MP Petišovci</w:t>
      </w:r>
      <w:r w:rsidR="00E94F49">
        <w:rPr>
          <w:sz w:val="26"/>
          <w:szCs w:val="26"/>
        </w:rPr>
        <w:t>, kot izjemo</w:t>
      </w:r>
      <w:r>
        <w:rPr>
          <w:sz w:val="26"/>
          <w:szCs w:val="26"/>
        </w:rPr>
        <w:t xml:space="preserve"> dovoli promet težkih tovornih vozil, ki imajo </w:t>
      </w:r>
      <w:proofErr w:type="spellStart"/>
      <w:r>
        <w:rPr>
          <w:sz w:val="26"/>
          <w:szCs w:val="26"/>
        </w:rPr>
        <w:t>natovor</w:t>
      </w:r>
      <w:proofErr w:type="spellEnd"/>
      <w:r>
        <w:rPr>
          <w:sz w:val="26"/>
          <w:szCs w:val="26"/>
        </w:rPr>
        <w:t xml:space="preserve"> ali raztovor v Sloveniji </w:t>
      </w:r>
      <w:r w:rsidR="009E4B5F">
        <w:rPr>
          <w:sz w:val="26"/>
          <w:szCs w:val="26"/>
        </w:rPr>
        <w:t>ter</w:t>
      </w:r>
      <w:r>
        <w:rPr>
          <w:sz w:val="26"/>
          <w:szCs w:val="26"/>
        </w:rPr>
        <w:t xml:space="preserve"> Hrvaških županijah </w:t>
      </w:r>
      <w:r w:rsidRPr="009B081C">
        <w:rPr>
          <w:sz w:val="26"/>
          <w:szCs w:val="26"/>
        </w:rPr>
        <w:t>Varaždin ter Med</w:t>
      </w:r>
      <w:r>
        <w:rPr>
          <w:sz w:val="26"/>
          <w:szCs w:val="26"/>
        </w:rPr>
        <w:t>žimurje.</w:t>
      </w:r>
    </w:p>
    <w:p w:rsidR="009E4B5F" w:rsidRDefault="009E4B5F" w:rsidP="009B081C">
      <w:pPr>
        <w:rPr>
          <w:sz w:val="26"/>
          <w:szCs w:val="26"/>
        </w:rPr>
      </w:pPr>
      <w:r>
        <w:rPr>
          <w:noProof/>
          <w:sz w:val="26"/>
          <w:szCs w:val="26"/>
          <w:lang w:eastAsia="sl-SI"/>
        </w:rPr>
        <w:drawing>
          <wp:inline distT="0" distB="0" distL="0" distR="0" wp14:anchorId="53567AE4">
            <wp:extent cx="6992620" cy="406654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20" cy="4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B5F" w:rsidRPr="009B081C" w:rsidRDefault="009E4B5F" w:rsidP="009B081C">
      <w:pPr>
        <w:rPr>
          <w:sz w:val="26"/>
          <w:szCs w:val="26"/>
        </w:rPr>
      </w:pPr>
    </w:p>
    <w:p w:rsidR="00AD52B5" w:rsidRPr="002C223E" w:rsidRDefault="00AD52B5" w:rsidP="0057024E">
      <w:pPr>
        <w:rPr>
          <w:i/>
        </w:rPr>
      </w:pPr>
    </w:p>
    <w:sectPr w:rsidR="00AD52B5" w:rsidRPr="002C223E" w:rsidSect="000C6E57">
      <w:headerReference w:type="default" r:id="rId14"/>
      <w:footerReference w:type="default" r:id="rId15"/>
      <w:pgSz w:w="16838" w:h="11906" w:orient="landscape"/>
      <w:pgMar w:top="1247" w:right="851" w:bottom="124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429" w:rsidRDefault="00332429" w:rsidP="000C6E57">
      <w:pPr>
        <w:spacing w:after="0" w:line="240" w:lineRule="auto"/>
      </w:pPr>
      <w:r>
        <w:separator/>
      </w:r>
    </w:p>
  </w:endnote>
  <w:endnote w:type="continuationSeparator" w:id="0">
    <w:p w:rsidR="00332429" w:rsidRDefault="00332429" w:rsidP="000C6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9425775"/>
      <w:docPartObj>
        <w:docPartGallery w:val="Page Numbers (Bottom of Page)"/>
        <w:docPartUnique/>
      </w:docPartObj>
    </w:sdtPr>
    <w:sdtEndPr/>
    <w:sdtContent>
      <w:p w:rsidR="000C6E57" w:rsidRDefault="000C6E57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012E">
          <w:rPr>
            <w:noProof/>
          </w:rPr>
          <w:t>9</w:t>
        </w:r>
        <w:r>
          <w:fldChar w:fldCharType="end"/>
        </w:r>
      </w:p>
    </w:sdtContent>
  </w:sdt>
  <w:p w:rsidR="000C6E57" w:rsidRDefault="000C6E57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429" w:rsidRDefault="00332429" w:rsidP="000C6E57">
      <w:pPr>
        <w:spacing w:after="0" w:line="240" w:lineRule="auto"/>
      </w:pPr>
      <w:r>
        <w:separator/>
      </w:r>
    </w:p>
  </w:footnote>
  <w:footnote w:type="continuationSeparator" w:id="0">
    <w:p w:rsidR="00332429" w:rsidRDefault="00332429" w:rsidP="000C6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E57" w:rsidRDefault="000C6E57">
    <w:pPr>
      <w:pStyle w:val="Glava"/>
      <w:jc w:val="right"/>
    </w:pPr>
  </w:p>
  <w:p w:rsidR="000C6E57" w:rsidRDefault="000C6E57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01D21"/>
    <w:multiLevelType w:val="hybridMultilevel"/>
    <w:tmpl w:val="A134E320"/>
    <w:lvl w:ilvl="0" w:tplc="04240017">
      <w:start w:val="1"/>
      <w:numFmt w:val="lowerLetter"/>
      <w:lvlText w:val="%1)"/>
      <w:lvlJc w:val="left"/>
      <w:pPr>
        <w:ind w:left="780" w:hanging="360"/>
      </w:pPr>
    </w:lvl>
    <w:lvl w:ilvl="1" w:tplc="04240019" w:tentative="1">
      <w:start w:val="1"/>
      <w:numFmt w:val="lowerLetter"/>
      <w:lvlText w:val="%2."/>
      <w:lvlJc w:val="left"/>
      <w:pPr>
        <w:ind w:left="1500" w:hanging="360"/>
      </w:pPr>
    </w:lvl>
    <w:lvl w:ilvl="2" w:tplc="0424001B" w:tentative="1">
      <w:start w:val="1"/>
      <w:numFmt w:val="lowerRoman"/>
      <w:lvlText w:val="%3."/>
      <w:lvlJc w:val="right"/>
      <w:pPr>
        <w:ind w:left="2220" w:hanging="180"/>
      </w:pPr>
    </w:lvl>
    <w:lvl w:ilvl="3" w:tplc="0424000F" w:tentative="1">
      <w:start w:val="1"/>
      <w:numFmt w:val="decimal"/>
      <w:lvlText w:val="%4."/>
      <w:lvlJc w:val="left"/>
      <w:pPr>
        <w:ind w:left="2940" w:hanging="360"/>
      </w:pPr>
    </w:lvl>
    <w:lvl w:ilvl="4" w:tplc="04240019" w:tentative="1">
      <w:start w:val="1"/>
      <w:numFmt w:val="lowerLetter"/>
      <w:lvlText w:val="%5."/>
      <w:lvlJc w:val="left"/>
      <w:pPr>
        <w:ind w:left="3660" w:hanging="360"/>
      </w:pPr>
    </w:lvl>
    <w:lvl w:ilvl="5" w:tplc="0424001B" w:tentative="1">
      <w:start w:val="1"/>
      <w:numFmt w:val="lowerRoman"/>
      <w:lvlText w:val="%6."/>
      <w:lvlJc w:val="right"/>
      <w:pPr>
        <w:ind w:left="4380" w:hanging="180"/>
      </w:pPr>
    </w:lvl>
    <w:lvl w:ilvl="6" w:tplc="0424000F" w:tentative="1">
      <w:start w:val="1"/>
      <w:numFmt w:val="decimal"/>
      <w:lvlText w:val="%7."/>
      <w:lvlJc w:val="left"/>
      <w:pPr>
        <w:ind w:left="5100" w:hanging="360"/>
      </w:pPr>
    </w:lvl>
    <w:lvl w:ilvl="7" w:tplc="04240019" w:tentative="1">
      <w:start w:val="1"/>
      <w:numFmt w:val="lowerLetter"/>
      <w:lvlText w:val="%8."/>
      <w:lvlJc w:val="left"/>
      <w:pPr>
        <w:ind w:left="5820" w:hanging="360"/>
      </w:pPr>
    </w:lvl>
    <w:lvl w:ilvl="8" w:tplc="0424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18C86260"/>
    <w:multiLevelType w:val="hybridMultilevel"/>
    <w:tmpl w:val="6890FAC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2A16684"/>
    <w:multiLevelType w:val="hybridMultilevel"/>
    <w:tmpl w:val="22A67FF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B7B"/>
    <w:rsid w:val="00047780"/>
    <w:rsid w:val="00063149"/>
    <w:rsid w:val="000719DF"/>
    <w:rsid w:val="000C3C00"/>
    <w:rsid w:val="000C5AF4"/>
    <w:rsid w:val="000C6E57"/>
    <w:rsid w:val="001875E6"/>
    <w:rsid w:val="001B2C7D"/>
    <w:rsid w:val="002440CF"/>
    <w:rsid w:val="0025726B"/>
    <w:rsid w:val="00273831"/>
    <w:rsid w:val="002953A9"/>
    <w:rsid w:val="002C223E"/>
    <w:rsid w:val="002F15D6"/>
    <w:rsid w:val="00332429"/>
    <w:rsid w:val="00350A59"/>
    <w:rsid w:val="0038339A"/>
    <w:rsid w:val="003C3446"/>
    <w:rsid w:val="003E210C"/>
    <w:rsid w:val="004026E6"/>
    <w:rsid w:val="00460407"/>
    <w:rsid w:val="004A7F91"/>
    <w:rsid w:val="00555B67"/>
    <w:rsid w:val="0057024E"/>
    <w:rsid w:val="00592334"/>
    <w:rsid w:val="00593213"/>
    <w:rsid w:val="00672812"/>
    <w:rsid w:val="006D0B80"/>
    <w:rsid w:val="006F6747"/>
    <w:rsid w:val="00757C49"/>
    <w:rsid w:val="007D3775"/>
    <w:rsid w:val="008164B6"/>
    <w:rsid w:val="008C5EB6"/>
    <w:rsid w:val="008E741D"/>
    <w:rsid w:val="0090012A"/>
    <w:rsid w:val="009169F3"/>
    <w:rsid w:val="00937875"/>
    <w:rsid w:val="009923BD"/>
    <w:rsid w:val="009A5C76"/>
    <w:rsid w:val="009B081C"/>
    <w:rsid w:val="009D681B"/>
    <w:rsid w:val="009E353E"/>
    <w:rsid w:val="009E4B5F"/>
    <w:rsid w:val="00A20C1E"/>
    <w:rsid w:val="00A80699"/>
    <w:rsid w:val="00AB2FD5"/>
    <w:rsid w:val="00AD52B5"/>
    <w:rsid w:val="00B21600"/>
    <w:rsid w:val="00B4012E"/>
    <w:rsid w:val="00B4112B"/>
    <w:rsid w:val="00B4132B"/>
    <w:rsid w:val="00BD057B"/>
    <w:rsid w:val="00BE28D0"/>
    <w:rsid w:val="00C03CBA"/>
    <w:rsid w:val="00C321D3"/>
    <w:rsid w:val="00CA747B"/>
    <w:rsid w:val="00CE5AC2"/>
    <w:rsid w:val="00D12B7B"/>
    <w:rsid w:val="00D36187"/>
    <w:rsid w:val="00D61640"/>
    <w:rsid w:val="00DA33ED"/>
    <w:rsid w:val="00DC35AF"/>
    <w:rsid w:val="00DF5D2F"/>
    <w:rsid w:val="00E0353B"/>
    <w:rsid w:val="00E75B49"/>
    <w:rsid w:val="00E773B9"/>
    <w:rsid w:val="00E93603"/>
    <w:rsid w:val="00E94F49"/>
    <w:rsid w:val="00ED535C"/>
    <w:rsid w:val="00F04A28"/>
    <w:rsid w:val="00F2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773B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77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778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50A5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0C6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C6E57"/>
  </w:style>
  <w:style w:type="paragraph" w:styleId="Noga">
    <w:name w:val="footer"/>
    <w:basedOn w:val="Navaden"/>
    <w:link w:val="NogaZnak"/>
    <w:uiPriority w:val="99"/>
    <w:unhideWhenUsed/>
    <w:rsid w:val="000C6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C6E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773B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77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778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50A5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0C6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C6E57"/>
  </w:style>
  <w:style w:type="paragraph" w:styleId="Noga">
    <w:name w:val="footer"/>
    <w:basedOn w:val="Navaden"/>
    <w:link w:val="NogaZnak"/>
    <w:uiPriority w:val="99"/>
    <w:unhideWhenUsed/>
    <w:rsid w:val="000C6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C6E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3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Strah</dc:creator>
  <cp:lastModifiedBy>Bojan Pečnik</cp:lastModifiedBy>
  <cp:revision>2</cp:revision>
  <cp:lastPrinted>2019-07-18T08:02:00Z</cp:lastPrinted>
  <dcterms:created xsi:type="dcterms:W3CDTF">2019-07-26T12:53:00Z</dcterms:created>
  <dcterms:modified xsi:type="dcterms:W3CDTF">2019-07-26T12:53:00Z</dcterms:modified>
</cp:coreProperties>
</file>